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932" w:rsidRDefault="00151453">
      <w:pPr>
        <w:jc w:val="center"/>
        <w:rPr>
          <w:rFonts w:ascii="Arial" w:hAnsi="Arial"/>
          <w:b/>
          <w:bCs/>
          <w:sz w:val="40"/>
          <w:szCs w:val="40"/>
          <w:lang w:val="en-US"/>
        </w:rPr>
      </w:pPr>
      <w:proofErr w:type="spellStart"/>
      <w:r>
        <w:rPr>
          <w:rFonts w:ascii="Arial" w:hAnsi="Arial"/>
          <w:b/>
          <w:bCs/>
          <w:sz w:val="40"/>
          <w:szCs w:val="40"/>
          <w:lang w:val="en-US"/>
        </w:rPr>
        <w:t>VideoParty</w:t>
      </w:r>
      <w:proofErr w:type="spellEnd"/>
      <w:r>
        <w:rPr>
          <w:rFonts w:ascii="Arial" w:hAnsi="Arial"/>
          <w:b/>
          <w:bCs/>
          <w:sz w:val="40"/>
          <w:szCs w:val="40"/>
          <w:lang w:val="en-US"/>
        </w:rPr>
        <w:t xml:space="preserve"> DJs</w:t>
      </w:r>
    </w:p>
    <w:p w:rsidR="00D83932" w:rsidRDefault="00151453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DJ/Musical Entertainment Contract</w:t>
      </w:r>
    </w:p>
    <w:p w:rsidR="00D83932" w:rsidRDefault="00D83932">
      <w:pPr>
        <w:jc w:val="center"/>
        <w:rPr>
          <w:rFonts w:ascii="Arial" w:hAnsi="Arial"/>
          <w:lang w:val="en-US"/>
        </w:rPr>
      </w:pPr>
    </w:p>
    <w:tbl>
      <w:tblPr>
        <w:tblW w:w="0" w:type="auto"/>
        <w:tblInd w:w="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1"/>
        <w:gridCol w:w="6367"/>
      </w:tblGrid>
      <w:tr w:rsidR="00D83932">
        <w:tc>
          <w:tcPr>
            <w:tcW w:w="9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Event Info</w:t>
            </w: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Event Date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Start Time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End Time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Type of Event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Expected number of guests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Site/Location name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Gate Access Required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Yes</w:t>
            </w:r>
            <w:r w:rsidR="00423A1B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lang w:val="en-US"/>
              </w:rPr>
              <w:t>/</w:t>
            </w:r>
            <w:r w:rsidR="00423A1B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lang w:val="en-US"/>
              </w:rPr>
              <w:t>No</w:t>
            </w: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Name:</w:t>
            </w:r>
          </w:p>
          <w:p w:rsidR="00D83932" w:rsidRDefault="00151453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Address:</w:t>
            </w:r>
          </w:p>
          <w:p w:rsidR="00D83932" w:rsidRDefault="00151453">
            <w:pPr>
              <w:pStyle w:val="TableContents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Tel:</w:t>
            </w:r>
          </w:p>
          <w:p w:rsidR="00D83932" w:rsidRDefault="00151453">
            <w:pPr>
              <w:pStyle w:val="TableContents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 xml:space="preserve">Email: </w:t>
            </w:r>
          </w:p>
        </w:tc>
      </w:tr>
      <w:tr w:rsidR="00D83932"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Comments or additional instructions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</w:tbl>
    <w:p w:rsidR="00D83932" w:rsidRDefault="00D83932">
      <w:pPr>
        <w:jc w:val="center"/>
      </w:pPr>
    </w:p>
    <w:p w:rsidR="00D83932" w:rsidRDefault="00151453">
      <w:pPr>
        <w:pStyle w:val="TableContents"/>
        <w:jc w:val="center"/>
        <w:rPr>
          <w:rFonts w:ascii="Arial" w:hAnsi="Arial"/>
          <w:b/>
          <w:bCs/>
          <w:lang w:val="en-US"/>
        </w:rPr>
      </w:pPr>
      <w:proofErr w:type="spellStart"/>
      <w:r>
        <w:rPr>
          <w:rFonts w:ascii="Arial" w:hAnsi="Arial"/>
          <w:b/>
          <w:bCs/>
          <w:lang w:val="en-US"/>
        </w:rPr>
        <w:t>VideoParty</w:t>
      </w:r>
      <w:proofErr w:type="spellEnd"/>
      <w:r>
        <w:rPr>
          <w:rFonts w:ascii="Arial" w:hAnsi="Arial"/>
          <w:b/>
          <w:bCs/>
          <w:lang w:val="en-US"/>
        </w:rPr>
        <w:t xml:space="preserve"> DJs Party Package</w:t>
      </w:r>
    </w:p>
    <w:p w:rsidR="00D83932" w:rsidRDefault="00151453">
      <w:pPr>
        <w:pStyle w:val="TableContents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$    </w:t>
      </w:r>
      <w:r w:rsidR="005F3E58">
        <w:rPr>
          <w:rFonts w:ascii="Arial" w:hAnsi="Arial"/>
          <w:lang w:val="en-US"/>
        </w:rPr>
        <w:t xml:space="preserve">    </w:t>
      </w:r>
      <w:r>
        <w:rPr>
          <w:rFonts w:ascii="Arial" w:hAnsi="Arial"/>
          <w:lang w:val="en-US"/>
        </w:rPr>
        <w:t xml:space="preserve">   / </w:t>
      </w:r>
      <w:r w:rsidR="005F3E58">
        <w:rPr>
          <w:rFonts w:ascii="Arial" w:hAnsi="Arial"/>
          <w:lang w:val="en-US"/>
        </w:rPr>
        <w:t xml:space="preserve">    </w:t>
      </w:r>
      <w:r>
        <w:rPr>
          <w:rFonts w:ascii="Arial" w:hAnsi="Arial"/>
          <w:lang w:val="en-US"/>
        </w:rPr>
        <w:t xml:space="preserve"> hours</w:t>
      </w:r>
    </w:p>
    <w:p w:rsidR="00D83932" w:rsidRDefault="00D83932">
      <w:pPr>
        <w:pStyle w:val="TableContents"/>
        <w:jc w:val="center"/>
        <w:rPr>
          <w:rFonts w:ascii="Arial" w:hAnsi="Arial"/>
          <w:lang w:val="en-US"/>
        </w:rPr>
      </w:pPr>
    </w:p>
    <w:tbl>
      <w:tblPr>
        <w:tblW w:w="0" w:type="auto"/>
        <w:tblInd w:w="1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1653"/>
        <w:gridCol w:w="3493"/>
      </w:tblGrid>
      <w:tr w:rsidR="00D83932"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Received on</w:t>
            </w:r>
          </w:p>
        </w:tc>
      </w:tr>
      <w:tr w:rsidR="00D83932"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Total Balance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 w:rsidP="005F3E58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$        </w:t>
            </w:r>
          </w:p>
        </w:tc>
        <w:tc>
          <w:tcPr>
            <w:tcW w:w="3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83932"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Deposit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 w:rsidP="005F3E58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$        </w:t>
            </w:r>
          </w:p>
        </w:tc>
        <w:tc>
          <w:tcPr>
            <w:tcW w:w="3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83932"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Due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932" w:rsidRDefault="00151453" w:rsidP="005F3E58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$        </w:t>
            </w:r>
          </w:p>
        </w:tc>
        <w:tc>
          <w:tcPr>
            <w:tcW w:w="3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932" w:rsidRDefault="00D83932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D83932" w:rsidRDefault="00D83932">
      <w:pPr>
        <w:pStyle w:val="TableContents"/>
        <w:jc w:val="center"/>
      </w:pPr>
    </w:p>
    <w:p w:rsidR="00D83932" w:rsidRDefault="00151453">
      <w:pPr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Services/Equipment Offered/Requested</w:t>
      </w:r>
    </w:p>
    <w:p w:rsidR="00D83932" w:rsidRDefault="00D83932">
      <w:pPr>
        <w:jc w:val="center"/>
        <w:rPr>
          <w:rFonts w:ascii="Arial" w:hAnsi="Arial"/>
          <w:lang w:val="en-US"/>
        </w:rPr>
      </w:pPr>
    </w:p>
    <w:p w:rsidR="00D83932" w:rsidRDefault="00151453">
      <w:pPr>
        <w:numPr>
          <w:ilvl w:val="0"/>
          <w:numId w:val="1"/>
        </w:numPr>
        <w:rPr>
          <w:rFonts w:ascii="Arial" w:hAnsi="Arial"/>
          <w:sz w:val="21"/>
          <w:szCs w:val="21"/>
          <w:lang w:val="en-US"/>
        </w:rPr>
      </w:pPr>
      <w:r>
        <w:rPr>
          <w:rFonts w:ascii="Arial" w:hAnsi="Arial"/>
          <w:sz w:val="21"/>
          <w:szCs w:val="21"/>
          <w:lang w:val="en-US"/>
        </w:rPr>
        <w:t xml:space="preserve">DJ </w:t>
      </w:r>
      <w:proofErr w:type="spellStart"/>
      <w:r>
        <w:rPr>
          <w:rFonts w:ascii="Arial" w:hAnsi="Arial"/>
          <w:sz w:val="21"/>
          <w:szCs w:val="21"/>
          <w:lang w:val="en-US"/>
        </w:rPr>
        <w:t>Andrey</w:t>
      </w:r>
      <w:proofErr w:type="spellEnd"/>
      <w:r>
        <w:rPr>
          <w:rFonts w:ascii="Arial" w:hAnsi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/>
          <w:sz w:val="21"/>
          <w:szCs w:val="21"/>
          <w:lang w:val="en-US"/>
        </w:rPr>
        <w:t>Chayka</w:t>
      </w:r>
      <w:proofErr w:type="spellEnd"/>
    </w:p>
    <w:p w:rsidR="00D83932" w:rsidRDefault="00151453">
      <w:pPr>
        <w:numPr>
          <w:ilvl w:val="0"/>
          <w:numId w:val="1"/>
        </w:numPr>
        <w:rPr>
          <w:rFonts w:ascii="Arial" w:hAnsi="Arial"/>
          <w:sz w:val="21"/>
          <w:szCs w:val="21"/>
          <w:lang w:val="en-US"/>
        </w:rPr>
      </w:pPr>
      <w:r>
        <w:rPr>
          <w:rFonts w:ascii="Arial" w:hAnsi="Arial"/>
          <w:sz w:val="21"/>
          <w:szCs w:val="21"/>
          <w:lang w:val="en-US"/>
        </w:rPr>
        <w:t>Sound system</w:t>
      </w:r>
    </w:p>
    <w:p w:rsidR="00D83932" w:rsidRDefault="00151453">
      <w:pPr>
        <w:numPr>
          <w:ilvl w:val="0"/>
          <w:numId w:val="1"/>
        </w:numPr>
        <w:rPr>
          <w:rFonts w:ascii="Arial" w:hAnsi="Arial"/>
          <w:sz w:val="21"/>
          <w:szCs w:val="21"/>
          <w:lang w:val="en-US"/>
        </w:rPr>
      </w:pPr>
      <w:r>
        <w:rPr>
          <w:rFonts w:ascii="Arial" w:hAnsi="Arial"/>
          <w:sz w:val="21"/>
          <w:szCs w:val="21"/>
          <w:lang w:val="en-US"/>
        </w:rPr>
        <w:t>Lights</w:t>
      </w:r>
    </w:p>
    <w:p w:rsidR="00D83932" w:rsidRDefault="00151453">
      <w:pPr>
        <w:numPr>
          <w:ilvl w:val="0"/>
          <w:numId w:val="1"/>
        </w:numPr>
        <w:rPr>
          <w:rFonts w:ascii="Arial" w:hAnsi="Arial"/>
          <w:sz w:val="21"/>
          <w:szCs w:val="21"/>
          <w:lang w:val="en-US"/>
        </w:rPr>
      </w:pPr>
      <w:r>
        <w:rPr>
          <w:rFonts w:ascii="Arial" w:hAnsi="Arial"/>
          <w:sz w:val="21"/>
          <w:szCs w:val="21"/>
          <w:lang w:val="en-US"/>
        </w:rPr>
        <w:t>Wireless microphone</w:t>
      </w:r>
    </w:p>
    <w:p w:rsidR="00D83932" w:rsidRDefault="00D83932">
      <w:pPr>
        <w:rPr>
          <w:lang w:val="en-US"/>
        </w:rPr>
      </w:pPr>
      <w:bookmarkStart w:id="0" w:name="_GoBack"/>
      <w:bookmarkEnd w:id="0"/>
    </w:p>
    <w:p w:rsidR="00D83932" w:rsidRDefault="0015145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Terms of contract</w:t>
      </w:r>
    </w:p>
    <w:p w:rsidR="00D83932" w:rsidRDefault="001514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>
        <w:rPr>
          <w:b/>
          <w:bCs/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agrees to make payments in accordance with this agreement. </w:t>
      </w:r>
      <w:proofErr w:type="spellStart"/>
      <w:r>
        <w:rPr>
          <w:b/>
          <w:bCs/>
          <w:sz w:val="20"/>
          <w:szCs w:val="20"/>
          <w:lang w:val="en-US"/>
        </w:rPr>
        <w:t>VideoParty</w:t>
      </w:r>
      <w:proofErr w:type="spellEnd"/>
      <w:r>
        <w:rPr>
          <w:b/>
          <w:bCs/>
          <w:sz w:val="20"/>
          <w:szCs w:val="20"/>
          <w:lang w:val="en-US"/>
        </w:rPr>
        <w:t xml:space="preserve"> DJs</w:t>
      </w:r>
      <w:r>
        <w:rPr>
          <w:sz w:val="20"/>
          <w:szCs w:val="20"/>
          <w:lang w:val="en-US"/>
        </w:rPr>
        <w:t xml:space="preserve"> will honor the price above and reserve event’s date as long as </w:t>
      </w:r>
      <w:r>
        <w:rPr>
          <w:b/>
          <w:bCs/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suppl</w:t>
      </w:r>
      <w:r w:rsidR="00891C79">
        <w:rPr>
          <w:sz w:val="20"/>
          <w:szCs w:val="20"/>
          <w:lang w:val="en-US"/>
        </w:rPr>
        <w:t>ies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VideoParty</w:t>
      </w:r>
      <w:proofErr w:type="spellEnd"/>
      <w:r>
        <w:rPr>
          <w:b/>
          <w:bCs/>
          <w:sz w:val="20"/>
          <w:szCs w:val="20"/>
          <w:lang w:val="en-US"/>
        </w:rPr>
        <w:t xml:space="preserve"> DJs</w:t>
      </w:r>
      <w:r>
        <w:rPr>
          <w:sz w:val="20"/>
          <w:szCs w:val="20"/>
          <w:lang w:val="en-US"/>
        </w:rPr>
        <w:t xml:space="preserve"> with a</w:t>
      </w:r>
      <w:r w:rsidR="00891C79">
        <w:rPr>
          <w:sz w:val="20"/>
          <w:szCs w:val="20"/>
          <w:lang w:val="en-US"/>
        </w:rPr>
        <w:t xml:space="preserve">n initial payment </w:t>
      </w:r>
      <w:r>
        <w:rPr>
          <w:sz w:val="20"/>
          <w:szCs w:val="20"/>
          <w:lang w:val="en-US"/>
        </w:rPr>
        <w:t xml:space="preserve">no less than </w:t>
      </w:r>
      <w:r w:rsidR="00891C79">
        <w:rPr>
          <w:sz w:val="20"/>
          <w:szCs w:val="20"/>
          <w:lang w:val="en-US"/>
        </w:rPr>
        <w:t>50% of the total cost of services</w:t>
      </w:r>
      <w:r>
        <w:rPr>
          <w:sz w:val="20"/>
          <w:szCs w:val="20"/>
          <w:lang w:val="en-US"/>
        </w:rPr>
        <w:t xml:space="preserve">.  The remaining balance is due upon arrival of Disc Jockey Entertainer on the event’s date. Deposit </w:t>
      </w:r>
      <w:r w:rsidR="00891C79">
        <w:rPr>
          <w:sz w:val="20"/>
          <w:szCs w:val="20"/>
          <w:lang w:val="en-US"/>
        </w:rPr>
        <w:t>can</w:t>
      </w:r>
      <w:r>
        <w:rPr>
          <w:sz w:val="20"/>
          <w:szCs w:val="20"/>
          <w:lang w:val="en-US"/>
        </w:rPr>
        <w:t xml:space="preserve"> be refunded up to </w:t>
      </w:r>
      <w:r w:rsidR="00423A1B">
        <w:rPr>
          <w:sz w:val="20"/>
          <w:szCs w:val="20"/>
          <w:lang w:val="en-US"/>
        </w:rPr>
        <w:t>30</w:t>
      </w:r>
      <w:r>
        <w:rPr>
          <w:sz w:val="20"/>
          <w:szCs w:val="20"/>
          <w:lang w:val="en-US"/>
        </w:rPr>
        <w:t xml:space="preserve"> days prior to the event's date, in case of cancellation. If </w:t>
      </w:r>
      <w:proofErr w:type="spellStart"/>
      <w:r>
        <w:rPr>
          <w:b/>
          <w:bCs/>
          <w:sz w:val="20"/>
          <w:szCs w:val="20"/>
          <w:lang w:val="en-US"/>
        </w:rPr>
        <w:t>VideoParty</w:t>
      </w:r>
      <w:proofErr w:type="spellEnd"/>
      <w:r>
        <w:rPr>
          <w:b/>
          <w:bCs/>
          <w:sz w:val="20"/>
          <w:szCs w:val="20"/>
          <w:lang w:val="en-US"/>
        </w:rPr>
        <w:t xml:space="preserve"> DJs</w:t>
      </w:r>
      <w:r>
        <w:rPr>
          <w:sz w:val="20"/>
          <w:szCs w:val="20"/>
          <w:lang w:val="en-US"/>
        </w:rPr>
        <w:t xml:space="preserve"> is unable to fulfill this contract due to causes which cannot be anticipated, a full refund or alternate reservation date will be offered.</w:t>
      </w:r>
    </w:p>
    <w:p w:rsidR="00D83932" w:rsidRDefault="001514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>
        <w:rPr>
          <w:b/>
          <w:bCs/>
          <w:sz w:val="20"/>
          <w:szCs w:val="20"/>
          <w:lang w:val="en-US"/>
        </w:rPr>
        <w:t xml:space="preserve">Client </w:t>
      </w:r>
      <w:r>
        <w:rPr>
          <w:sz w:val="20"/>
          <w:szCs w:val="20"/>
          <w:lang w:val="en-US"/>
        </w:rPr>
        <w:t xml:space="preserve">agrees to assume all responsibility for the loss and/or physical damage to all equipment, equipment rented by </w:t>
      </w:r>
      <w:proofErr w:type="spellStart"/>
      <w:r>
        <w:rPr>
          <w:b/>
          <w:bCs/>
          <w:sz w:val="20"/>
          <w:szCs w:val="20"/>
          <w:lang w:val="en-US"/>
        </w:rPr>
        <w:t>VideoParty</w:t>
      </w:r>
      <w:proofErr w:type="spellEnd"/>
      <w:r>
        <w:rPr>
          <w:b/>
          <w:bCs/>
          <w:sz w:val="20"/>
          <w:szCs w:val="20"/>
          <w:lang w:val="en-US"/>
        </w:rPr>
        <w:t xml:space="preserve"> DJs</w:t>
      </w:r>
      <w:r>
        <w:rPr>
          <w:sz w:val="20"/>
          <w:szCs w:val="20"/>
          <w:lang w:val="en-US"/>
        </w:rPr>
        <w:t xml:space="preserve">, and property caused by the </w:t>
      </w:r>
      <w:r>
        <w:rPr>
          <w:b/>
          <w:bCs/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or guests at the event. The </w:t>
      </w:r>
      <w:r>
        <w:rPr>
          <w:b/>
          <w:bCs/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agrees to assume all responsibility of obtaining and paying any permits, fees, licenses, additional electricity cost, etc... </w:t>
      </w:r>
      <w:proofErr w:type="gramStart"/>
      <w:r>
        <w:rPr>
          <w:sz w:val="20"/>
          <w:szCs w:val="20"/>
          <w:lang w:val="en-US"/>
        </w:rPr>
        <w:t>necessary</w:t>
      </w:r>
      <w:proofErr w:type="gramEnd"/>
      <w:r>
        <w:rPr>
          <w:sz w:val="20"/>
          <w:szCs w:val="20"/>
          <w:lang w:val="en-US"/>
        </w:rPr>
        <w:t xml:space="preserve"> for </w:t>
      </w:r>
      <w:proofErr w:type="spellStart"/>
      <w:r>
        <w:rPr>
          <w:b/>
          <w:bCs/>
          <w:sz w:val="20"/>
          <w:szCs w:val="20"/>
          <w:lang w:val="en-US"/>
        </w:rPr>
        <w:t>VideoParty</w:t>
      </w:r>
      <w:proofErr w:type="spellEnd"/>
      <w:r>
        <w:rPr>
          <w:b/>
          <w:bCs/>
          <w:sz w:val="20"/>
          <w:szCs w:val="20"/>
          <w:lang w:val="en-US"/>
        </w:rPr>
        <w:t xml:space="preserve"> DJs</w:t>
      </w:r>
      <w:r>
        <w:rPr>
          <w:sz w:val="20"/>
          <w:szCs w:val="20"/>
          <w:lang w:val="en-US"/>
        </w:rPr>
        <w:t xml:space="preserve"> to complete the music service requested herein.</w:t>
      </w:r>
    </w:p>
    <w:p w:rsidR="00D83932" w:rsidRDefault="00D83932">
      <w:pPr>
        <w:rPr>
          <w:sz w:val="20"/>
          <w:szCs w:val="20"/>
          <w:lang w:val="en-US"/>
        </w:rPr>
      </w:pPr>
    </w:p>
    <w:p w:rsidR="00D83932" w:rsidRDefault="0015145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you are in agreement with this contract, please sign and date:</w:t>
      </w:r>
    </w:p>
    <w:p w:rsidR="00D83932" w:rsidRDefault="00D83932">
      <w:pPr>
        <w:rPr>
          <w:sz w:val="20"/>
          <w:szCs w:val="20"/>
          <w:lang w:val="en-US"/>
        </w:rPr>
      </w:pPr>
    </w:p>
    <w:p w:rsidR="00D83932" w:rsidRDefault="007B14A2">
      <w:pPr>
        <w:rPr>
          <w:sz w:val="20"/>
          <w:szCs w:val="20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280160" cy="0"/>
                <wp:effectExtent l="9525" t="13335" r="571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10.05pt" to="46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127635</wp:posOffset>
                </wp:positionV>
                <wp:extent cx="1844040" cy="0"/>
                <wp:effectExtent l="9525" t="13335" r="1333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0.05pt" to="26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jciQIAAGE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" strokeweight=".26mm"/>
            </w:pict>
          </mc:Fallback>
        </mc:AlternateContent>
      </w:r>
      <w:r w:rsidR="00151453">
        <w:rPr>
          <w:sz w:val="20"/>
          <w:szCs w:val="20"/>
          <w:lang w:val="en-US"/>
        </w:rPr>
        <w:t>CUSTOMER SIGNATURE:                                                                                      DATE:</w:t>
      </w:r>
    </w:p>
    <w:p w:rsidR="00D83932" w:rsidRDefault="00D83932">
      <w:pPr>
        <w:rPr>
          <w:sz w:val="20"/>
          <w:szCs w:val="20"/>
          <w:lang w:val="en-US"/>
        </w:rPr>
      </w:pPr>
    </w:p>
    <w:p w:rsidR="00D83932" w:rsidRDefault="007B14A2">
      <w:pPr>
        <w:rPr>
          <w:rFonts w:ascii="Monotype Corsiva" w:hAnsi="Monotype Corsiva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184785</wp:posOffset>
                </wp:positionV>
                <wp:extent cx="1516380" cy="0"/>
                <wp:effectExtent l="5715" t="13335" r="1143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4.55pt" to="262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vQig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169545</wp:posOffset>
                </wp:positionV>
                <wp:extent cx="1318260" cy="0"/>
                <wp:effectExtent l="571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13.35pt" to="465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" strokeweight=".26mm"/>
            </w:pict>
          </mc:Fallback>
        </mc:AlternateContent>
      </w:r>
      <w:r w:rsidR="00151453">
        <w:rPr>
          <w:sz w:val="20"/>
          <w:szCs w:val="20"/>
          <w:lang w:val="en-US"/>
        </w:rPr>
        <w:t xml:space="preserve">VIDEOPARTY DJS SIGNATURE:     </w:t>
      </w:r>
      <w:r w:rsidR="00151453">
        <w:rPr>
          <w:rFonts w:ascii="Monotype Corsiva" w:hAnsi="Monotype Corsiva"/>
          <w:sz w:val="28"/>
          <w:szCs w:val="28"/>
          <w:lang w:val="en-US"/>
        </w:rPr>
        <w:t xml:space="preserve">             </w:t>
      </w:r>
      <w:r w:rsidR="00151453">
        <w:rPr>
          <w:sz w:val="20"/>
          <w:szCs w:val="20"/>
          <w:lang w:val="en-US"/>
        </w:rPr>
        <w:t xml:space="preserve">                                                      DATE:   </w:t>
      </w:r>
      <w:r w:rsidR="00151453">
        <w:rPr>
          <w:rFonts w:ascii="Monotype Corsiva" w:hAnsi="Monotype Corsiva"/>
          <w:lang w:val="en-US"/>
        </w:rPr>
        <w:t xml:space="preserve"> </w:t>
      </w:r>
    </w:p>
    <w:p w:rsidR="00D83932" w:rsidRDefault="00D83932">
      <w:pPr>
        <w:rPr>
          <w:sz w:val="20"/>
          <w:szCs w:val="20"/>
          <w:lang w:val="en-US"/>
        </w:rPr>
      </w:pPr>
    </w:p>
    <w:p w:rsidR="00151453" w:rsidRDefault="00151453">
      <w:pPr>
        <w:jc w:val="center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VideoParty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DJs * 16825 </w:t>
      </w:r>
      <w:proofErr w:type="spellStart"/>
      <w:r>
        <w:rPr>
          <w:rFonts w:ascii="Arial" w:hAnsi="Arial"/>
          <w:sz w:val="20"/>
          <w:szCs w:val="20"/>
          <w:lang w:val="en-US"/>
        </w:rPr>
        <w:t>Saintsbury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Gln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#80, San Diego, CA 92127 * (619) 788-3897 * www.VideoPartyDJs.com</w:t>
      </w:r>
    </w:p>
    <w:sectPr w:rsidR="0015145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2"/>
    <w:rsid w:val="00151453"/>
    <w:rsid w:val="00423A1B"/>
    <w:rsid w:val="005F3E58"/>
    <w:rsid w:val="007B14A2"/>
    <w:rsid w:val="00891C79"/>
    <w:rsid w:val="00D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Chayka</dc:creator>
  <cp:lastModifiedBy>Andrey Chayka</cp:lastModifiedBy>
  <cp:revision>5</cp:revision>
  <cp:lastPrinted>2010-06-21T00:55:00Z</cp:lastPrinted>
  <dcterms:created xsi:type="dcterms:W3CDTF">2010-10-07T09:21:00Z</dcterms:created>
  <dcterms:modified xsi:type="dcterms:W3CDTF">2011-11-08T11:00:00Z</dcterms:modified>
</cp:coreProperties>
</file>